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附件6：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北京师范大学2024年度中德博士后交流项目申报表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numId w:val="0"/>
        </w:numPr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015EA6F-072B-4843-B718-34F6D699E3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12527B-4C55-4F44-A7CE-01FD333BF9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0522BC-7152-4CE6-AF65-2ED9B8A8F7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B0D7353-3DAC-407D-87C6-8CFFAEC80A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1DC344A"/>
    <w:rsid w:val="4217781D"/>
    <w:rsid w:val="46A819CC"/>
    <w:rsid w:val="472529A9"/>
    <w:rsid w:val="485114F8"/>
    <w:rsid w:val="4AB07614"/>
    <w:rsid w:val="5340016C"/>
    <w:rsid w:val="639A4C16"/>
    <w:rsid w:val="63B20463"/>
    <w:rsid w:val="6580676D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刘俣含</cp:lastModifiedBy>
  <cp:lastPrinted>2018-01-11T08:35:00Z</cp:lastPrinted>
  <dcterms:modified xsi:type="dcterms:W3CDTF">2024-03-01T09:16:35Z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421509466_cloud</vt:lpwstr>
  </property>
  <property fmtid="{D5CDD505-2E9C-101B-9397-08002B2CF9AE}" pid="4" name="ICV">
    <vt:lpwstr>710EE82E06A04724B8935C9F570E35E4_13</vt:lpwstr>
  </property>
</Properties>
</file>